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08CA0871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082A5F">
        <w:rPr>
          <w:rFonts w:ascii="Arial Narrow" w:hAnsi="Arial Narrow" w:cs="Times New Roman"/>
          <w:color w:val="000000" w:themeColor="text1"/>
          <w:sz w:val="20"/>
          <w:szCs w:val="20"/>
        </w:rPr>
        <w:t>16</w:t>
      </w:r>
      <w:r w:rsidR="00F87B66">
        <w:rPr>
          <w:rFonts w:ascii="Arial Narrow" w:hAnsi="Arial Narrow" w:cs="Times New Roman"/>
          <w:color w:val="000000" w:themeColor="text1"/>
          <w:sz w:val="20"/>
          <w:szCs w:val="20"/>
        </w:rPr>
        <w:t>.10.</w:t>
      </w:r>
      <w:r w:rsidR="000729D7">
        <w:rPr>
          <w:rFonts w:ascii="Arial Narrow" w:hAnsi="Arial Narrow" w:cs="Times New Roman"/>
          <w:color w:val="000000" w:themeColor="text1"/>
          <w:sz w:val="20"/>
          <w:szCs w:val="20"/>
        </w:rPr>
        <w:t>2025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2742FAB3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6442A1">
        <w:rPr>
          <w:rFonts w:ascii="Arial Narrow" w:hAnsi="Arial Narrow" w:cs="Times New Roman"/>
          <w:b/>
          <w:color w:val="000000" w:themeColor="text1"/>
          <w:sz w:val="20"/>
          <w:szCs w:val="20"/>
        </w:rPr>
        <w:t>45</w:t>
      </w:r>
      <w:bookmarkStart w:id="0" w:name="_GoBack"/>
      <w:bookmarkEnd w:id="0"/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42236F19" w14:textId="7D89E42B" w:rsidR="000E3824" w:rsidRPr="0008464B" w:rsidRDefault="007C64AC" w:rsidP="00873E5C">
      <w:pPr>
        <w:tabs>
          <w:tab w:val="left" w:pos="2890"/>
          <w:tab w:val="left" w:pos="3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  <w:r w:rsidR="0091216E"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3C28F9B1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>SPZZOZ w Wyszkowie zaprasza do wzięcia udziału w</w:t>
      </w:r>
      <w:r w:rsidR="000A450D">
        <w:rPr>
          <w:rFonts w:ascii="Arial Narrow" w:hAnsi="Arial Narrow" w:cs="Times New Roman"/>
          <w:sz w:val="20"/>
          <w:szCs w:val="20"/>
        </w:rPr>
        <w:t>e</w:t>
      </w:r>
      <w:r w:rsidRPr="0008464B">
        <w:rPr>
          <w:rFonts w:ascii="Arial Narrow" w:hAnsi="Arial Narrow" w:cs="Times New Roman"/>
          <w:sz w:val="20"/>
          <w:szCs w:val="20"/>
        </w:rPr>
        <w:t xml:space="preserve">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32FF5A4E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Dostawa </w:t>
      </w:r>
      <w:r w:rsidR="00F87B6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materiałów do pomiaru glukozy</w:t>
      </w:r>
      <w:r w:rsidR="000729D7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F87B66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we krwi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37EC9062" w14:textId="18853962" w:rsidR="00F87B66" w:rsidRDefault="00F87B66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F87B66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materia</w:t>
            </w:r>
            <w:r w:rsidRPr="00F87B66">
              <w:rPr>
                <w:rFonts w:ascii="Arial Narrow" w:eastAsia="Times New Roman" w:hAnsi="Arial Narrow" w:cs="Times New Roman" w:hint="cs"/>
                <w:b/>
                <w:bCs/>
                <w:color w:val="000000" w:themeColor="text1"/>
                <w:sz w:val="20"/>
                <w:szCs w:val="20"/>
                <w:lang w:eastAsia="pl-PL"/>
              </w:rPr>
              <w:t>ł</w:t>
            </w:r>
            <w:r w:rsidRPr="00F87B66">
              <w:rPr>
                <w:rFonts w:ascii="Arial Narrow" w:eastAsia="Times New Roman" w:hAnsi="Arial Narrow" w:cs="Times New Roman" w:hint="eastAsia"/>
                <w:b/>
                <w:bCs/>
                <w:color w:val="000000" w:themeColor="text1"/>
                <w:sz w:val="20"/>
                <w:szCs w:val="20"/>
                <w:lang w:eastAsia="pl-PL"/>
              </w:rPr>
              <w:t>ó</w:t>
            </w:r>
            <w:r w:rsidRPr="00F87B66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w do pomiaru glukozy we krwi </w:t>
            </w:r>
            <w:r w:rsidR="00686BBE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– Pakiet nr 2</w:t>
            </w:r>
          </w:p>
          <w:p w14:paraId="0B2EF66E" w14:textId="096BD89F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2BA4B5C5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Zamawiający wymaga realizacji zamówienia w </w:t>
            </w:r>
            <w:r w:rsidR="000E3824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terminie 5 dni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6485CC6" w:rsidR="00A670A2" w:rsidRPr="00F87B66" w:rsidRDefault="0029133E" w:rsidP="002F449D">
            <w:pPr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F87B66">
              <w:rPr>
                <w:rFonts w:ascii="Arial Narrow" w:hAnsi="Arial Narrow" w:cs="Times New Roman"/>
                <w:sz w:val="20"/>
                <w:szCs w:val="20"/>
                <w:u w:val="single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2535DF00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0E3824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7B6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12 miesięcy</w:t>
            </w:r>
          </w:p>
          <w:p w14:paraId="4E2243D5" w14:textId="251022DA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anowany termin zawarcia umowy</w:t>
            </w:r>
            <w:r w:rsidR="00F87B66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 październik</w:t>
            </w:r>
            <w:r w:rsidR="001C266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33B23E83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– Cena – 100 % (maximum 100 pkt.)</w:t>
            </w:r>
          </w:p>
          <w:p w14:paraId="5814FD2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3840D201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29C54E7A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11605732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= ────────────── x 100 </w:t>
            </w:r>
          </w:p>
          <w:p w14:paraId="37FDC778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1DDA2A2D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5590C32F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6249AF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2D9CBCD0" w14:textId="77777777" w:rsidR="007A7A73" w:rsidRPr="006249AF" w:rsidRDefault="007A7A73" w:rsidP="007A7A73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71045020" w14:textId="77777777" w:rsidR="007A7A73" w:rsidRPr="006249AF" w:rsidRDefault="007A7A73" w:rsidP="007A7A73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6249AF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7715CC13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0E3824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ulotek informacyjnych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1A2FAD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47E4548" w14:textId="0BEEE7A6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do dnia </w:t>
            </w:r>
            <w:r w:rsidR="0074417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.10.2025</w:t>
            </w:r>
            <w:r w:rsidRPr="005856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godz.10.00</w:t>
            </w:r>
          </w:p>
          <w:p w14:paraId="7B348497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28CF7FDB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MIEJSCE I FORMA ZŁOŻENIA OFERTY</w:t>
            </w:r>
          </w:p>
          <w:p w14:paraId="3B68B6B9" w14:textId="77777777" w:rsidR="007A7A73" w:rsidRPr="00C16BB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Oferty mogą być składane:</w:t>
            </w:r>
          </w:p>
          <w:p w14:paraId="3B369998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papierowej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– osobiście lub pocztą w SPZZOZ w Wyszkowie, 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Ul. KEN 1 07-200 Wyszków w b</w:t>
            </w:r>
            <w:r w:rsidRPr="00C16BB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udynku Administracji parter, KANCELARIA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</w:p>
          <w:p w14:paraId="38AF3383" w14:textId="77777777" w:rsidR="007A7A73" w:rsidRPr="00C16BBF" w:rsidRDefault="007A7A73" w:rsidP="007A7A7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</w:t>
            </w:r>
            <w:r w:rsidRPr="00C16BBF">
              <w:rPr>
                <w:rFonts w:ascii="Arial Narrow" w:eastAsia="Times New Roman" w:hAnsi="Arial Narrow" w:cs="Times New Roman"/>
                <w:b/>
                <w:bCs/>
                <w:color w:val="auto"/>
                <w:sz w:val="20"/>
                <w:szCs w:val="20"/>
                <w:lang w:eastAsia="pl-PL" w:bidi="ar-SA"/>
              </w:rPr>
              <w:t>elektronicznej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na adres: zp@szpitalwyszkow.pl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– podpisane kwalifikowanym podpisem elektronicznym lub podpisem zaufanym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lub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podpisem osobistym (z e-dowodu) lub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w postaci skanu dokumentu podpisanego odręcznie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.</w:t>
            </w:r>
          </w:p>
          <w:p w14:paraId="3457F385" w14:textId="77777777" w:rsidR="007A7A73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powinny być (Zamawiający sugeruje nie wymaga) zaszyfrowane hasłem. Hasło dla ważności oferty należy przysłać mailowo na adres zp@szpitalwyszkow.pl w dniu otwarcia ofert, po terminie składania ofert tj. od godz. </w:t>
            </w:r>
            <w:r w:rsidRPr="00C16BB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10.01 do godz. 10.15.</w:t>
            </w: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W przypadku złożenia oferty w postaci skanu dokumentu podpisanego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odręcznie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(np. PDF), Zamawiający zastrzega sobie prawo do wezwania Wykonawcy do </w:t>
            </w:r>
            <w:r w:rsidRPr="00C16BBF">
              <w:rPr>
                <w:rFonts w:ascii="Arial Narrow" w:eastAsia="Times New Roman" w:hAnsi="Arial Narrow" w:cs="Times New Roman"/>
                <w:bCs/>
                <w:color w:val="auto"/>
                <w:sz w:val="20"/>
                <w:szCs w:val="20"/>
                <w:lang w:eastAsia="pl-PL" w:bidi="ar-SA"/>
              </w:rPr>
              <w:t>niezwłocznego złożenia oryginału oferty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w formie papierowej lub elektronicznej (podpisane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j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 kwalifikowanym podpisem elektronicznym lub podpisem zaufanym,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podpisem osobistym (z e-dowodu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).</w:t>
            </w:r>
          </w:p>
          <w:p w14:paraId="2D26015F" w14:textId="77777777" w:rsidR="007A7A73" w:rsidRPr="00C16BBF" w:rsidRDefault="007A7A73" w:rsidP="007A7A73">
            <w:pPr>
              <w:pStyle w:val="Akapitzlist"/>
              <w:ind w:left="284"/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</w:pP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Brak uzupełnienia </w:t>
            </w:r>
            <w:r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 xml:space="preserve">oryginału </w:t>
            </w:r>
            <w:r w:rsidRPr="00C16BBF"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 w:bidi="ar-SA"/>
              </w:rPr>
              <w:t>oferty w terminie wskazanym w wezwaniu może skutkować jej odrzuceniem.</w:t>
            </w:r>
          </w:p>
          <w:p w14:paraId="260F5B00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249A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PRZYGOTOWANIA OFERTY:</w:t>
            </w:r>
          </w:p>
          <w:p w14:paraId="3622DF66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sporządzić, pod rygorem nieważności, w języku polskim, </w:t>
            </w:r>
          </w:p>
          <w:p w14:paraId="72E12212" w14:textId="77777777" w:rsidR="007A7A73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podpisana tylko przez osoby wskazane w dokumencie uprawniającym do występowania w obrocie prawnym lub posiadające pełnomocnictwo.</w:t>
            </w:r>
          </w:p>
          <w:p w14:paraId="41E4FA76" w14:textId="77777777" w:rsidR="007A7A73" w:rsidRPr="00C16BBF" w:rsidRDefault="007A7A73" w:rsidP="007A7A73">
            <w:pPr>
              <w:pStyle w:val="Akapitzlist"/>
              <w:numPr>
                <w:ilvl w:val="0"/>
                <w:numId w:val="23"/>
              </w:numPr>
              <w:ind w:left="288" w:hanging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C16BBF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złożone po terminie nie będą rozpatrywane.</w:t>
            </w:r>
          </w:p>
          <w:p w14:paraId="08694654" w14:textId="77777777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49BBC69A" w14:textId="18B902B0" w:rsidR="007A7A73" w:rsidRPr="006249AF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w dniu </w:t>
            </w:r>
            <w:r w:rsidR="0074417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22</w:t>
            </w:r>
            <w:r w:rsidR="00F87B6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.10.2025 </w:t>
            </w:r>
            <w:r w:rsidRPr="00F600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o godzinie 10.15</w:t>
            </w:r>
            <w:r w:rsidRPr="00F600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SPZZOZ w Wyszkowie, piętro 1, pokój nr 11.</w:t>
            </w:r>
          </w:p>
          <w:p w14:paraId="43BEE3BA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0D3331FC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ZAWIERAĆ:</w:t>
            </w:r>
          </w:p>
          <w:p w14:paraId="79F0AA8B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1 – Formularz oferty</w:t>
            </w:r>
          </w:p>
          <w:p w14:paraId="20CB902F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2 – OPZ – Szczegółowa oferta cenowa</w:t>
            </w:r>
          </w:p>
          <w:p w14:paraId="3C670DF3" w14:textId="77777777" w:rsidR="007A7A73" w:rsidRPr="0008464B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-Załącznik nr  4 – Potwierdzenie spełnienia warunków i braku podstaw wykluczenia</w:t>
            </w:r>
          </w:p>
          <w:p w14:paraId="588F09EE" w14:textId="0F71DE5C" w:rsidR="007A7A73" w:rsidRDefault="007A7A73" w:rsidP="007A7A73">
            <w:p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-Załącznik nr  5 –Oświadczenie </w:t>
            </w:r>
            <w:r w:rsidR="00F87B66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dot. wyrobów medycznych</w:t>
            </w:r>
          </w:p>
          <w:p w14:paraId="2DCCC9E9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246ACBC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Oferty będą podlegały odrzuceniu w przypadku, gdy:</w:t>
            </w:r>
          </w:p>
          <w:p w14:paraId="301987B6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zostaną złożone po upływie terminu składania ofert,</w:t>
            </w:r>
          </w:p>
          <w:p w14:paraId="5E781DD8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treść oferty nie będzie odpowiadała treści zapytania ofertowego,</w:t>
            </w:r>
          </w:p>
          <w:p w14:paraId="411DC14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Oferent nie uzupełni dokumentów w wyznaczonym terminie lub  nie wykaże spełnia warunków udziału w postępowaniu,</w:t>
            </w:r>
          </w:p>
          <w:p w14:paraId="2D8DC55F" w14:textId="77777777" w:rsidR="007A7A73" w:rsidRPr="00585662" w:rsidRDefault="007A7A73" w:rsidP="007A7A73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będą zawierały błędy w obliczeniu ceny, których nie będzie można uznać za oczywistą omyłkę rachunkową</w:t>
            </w:r>
          </w:p>
          <w:p w14:paraId="32D9A6E7" w14:textId="77777777" w:rsidR="007A7A73" w:rsidRPr="00585662" w:rsidRDefault="007A7A73" w:rsidP="007A7A73">
            <w:pPr>
              <w:tabs>
                <w:tab w:val="left" w:pos="284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85662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- złożone zostaną przez Oferenta niespełniającego warunków, określonych w niniejszym zapytaniu</w:t>
            </w:r>
          </w:p>
          <w:p w14:paraId="68128F46" w14:textId="027CC376" w:rsidR="00F25157" w:rsidRPr="00563F3C" w:rsidRDefault="00F25157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73E5C" w:rsidRPr="00563F3C" w14:paraId="7DDCEF98" w14:textId="77777777" w:rsidTr="00CE2FFF">
        <w:tc>
          <w:tcPr>
            <w:tcW w:w="3256" w:type="dxa"/>
          </w:tcPr>
          <w:p w14:paraId="31A3135E" w14:textId="00B2FC15" w:rsidR="00873E5C" w:rsidRPr="00563F3C" w:rsidRDefault="00873E5C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Informacja o RODO</w:t>
            </w:r>
          </w:p>
        </w:tc>
        <w:tc>
          <w:tcPr>
            <w:tcW w:w="6402" w:type="dxa"/>
          </w:tcPr>
          <w:p w14:paraId="0E2A98F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95/46/WE, ogólne rozporządzenie o ochronie danych (Dz. Urz. UE L 119 z 04.05.2016, str. 1), dalej „RODO”, informujemy, że: </w:t>
            </w:r>
          </w:p>
          <w:p w14:paraId="133B4BAC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SPZZOZ w Wyszkowie</w:t>
            </w:r>
            <w:bookmarkEnd w:id="1"/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 siedzibą przy ul. KEN nr 1, 07-200 Wyszków, </w:t>
            </w:r>
          </w:p>
          <w:p w14:paraId="64D2B656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SPZZOZ w Wyszkowie powołano Inspektora ochrony danych, którym jest Pani Anna Błażejczak-Jarosińska</w:t>
            </w:r>
          </w:p>
          <w:p w14:paraId="02A9EB92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 Administratorem można skontaktować się w następujący sposób:</w:t>
            </w:r>
          </w:p>
          <w:p w14:paraId="4BBEE9D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korespondencyjnie pod adresem: </w:t>
            </w:r>
          </w:p>
          <w:p w14:paraId="761E114F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ul. Komisji Edukacji Narodowej 1, 07-200 Wyszków;</w:t>
            </w:r>
          </w:p>
          <w:p w14:paraId="7A8AEE9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telefonicznie lub mailowo: tel. 29 74 376 00, e-mail: kancelaria@szpitalwyszkow.pl; </w:t>
            </w:r>
          </w:p>
          <w:p w14:paraId="3EF12B65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Z Inspektorem ochrony danych w sprawach związanych z Pani/Pana danymi osobowymi prosimy kontaktować się mailowo: </w:t>
            </w:r>
            <w:hyperlink r:id="rId13" w:history="1">
              <w:r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  <w:u w:val="none"/>
                </w:rPr>
                <w:t>iod@szpitalwyszkow.pl</w:t>
              </w:r>
            </w:hyperlink>
          </w:p>
          <w:p w14:paraId="451A8F3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      </w:r>
          </w:p>
          <w:p w14:paraId="26F6174A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Odbiorcami Pani/Pana danych osobowych będą osoby lub podmioty, którym udostępniona zostanie dokumentacja postępowania w oparciu o art. 18 oraz art. 74 ustawy PZP</w:t>
            </w:r>
          </w:p>
          <w:p w14:paraId="49E83C96" w14:textId="77777777" w:rsidR="00873E5C" w:rsidRDefault="00873E5C">
            <w:pPr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</w:t>
            </w:r>
            <w:r>
              <w:rPr>
                <w:rFonts w:ascii="Arial Narrow" w:hAnsi="Arial Narrow" w:cs="Times New Roman"/>
                <w:strike/>
                <w:color w:val="000000" w:themeColor="text1"/>
                <w:sz w:val="20"/>
                <w:szCs w:val="20"/>
              </w:rPr>
              <w:t>;</w:t>
            </w:r>
          </w:p>
          <w:p w14:paraId="6D692400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      </w:r>
          </w:p>
          <w:p w14:paraId="75970836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3E22F554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posiada Pani/Pan:</w:t>
            </w:r>
          </w:p>
          <w:p w14:paraId="5E2A7F24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15 RODO prawo dostępu do danych osobowych Pani/Pana dotyczących;</w:t>
            </w:r>
          </w:p>
          <w:p w14:paraId="1F5C69F0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na podstawie art. 16 RODO prawo do sprostowania Pani/Pana danych osobowych;</w:t>
            </w:r>
          </w:p>
          <w:p w14:paraId="3758D835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666B2FAF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391142E3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nie przysługuje Pani/Panu:</w:t>
            </w:r>
          </w:p>
          <w:p w14:paraId="663FD109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związku z art. 17 ust. 3 lit. b, d lub e RODO prawo do usunięcia danych osobowych; prawo do przenoszenia danych osobowych, o którym mowa w art. 20 RODO;</w:t>
            </w:r>
          </w:p>
          <w:p w14:paraId="3943268E" w14:textId="77777777" w:rsidR="00873E5C" w:rsidRDefault="00873E5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73E5C" w:rsidRPr="00563F3C" w:rsidRDefault="00873E5C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873E5C" w:rsidRPr="00563F3C" w14:paraId="3F1B18FE" w14:textId="77777777" w:rsidTr="00CE2FFF">
        <w:tc>
          <w:tcPr>
            <w:tcW w:w="3256" w:type="dxa"/>
          </w:tcPr>
          <w:p w14:paraId="7F659F1F" w14:textId="18E66617" w:rsidR="00873E5C" w:rsidRPr="00563F3C" w:rsidRDefault="00873E5C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  <w:t>o udzielenie zamówienia publicznego jest zobowiązany do wypełnienia</w:t>
            </w:r>
            <w:r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602AD8B8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Informacja dotycząca przetwarzania danych osobowych uczestników postępowań o udzielenie zamówień publicznych oraz osób reprezentujących strony umów zawieranych w Samodzielnym Publicznym Zespole Zakładów Opieki Zdrowotnej w Wyszkowie</w:t>
            </w:r>
          </w:p>
          <w:p w14:paraId="66C90174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(RODO) informujemy:</w:t>
            </w:r>
          </w:p>
          <w:p w14:paraId="4849AD96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Administrator danych osobowych</w:t>
            </w:r>
          </w:p>
          <w:p w14:paraId="4D95234A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Administratorem Państwa danych osobowych jest Samodzielny Publiczny Zespół Zakładów Opieki Zdrowotnej w Wyszkowie z siedzibą przy ul. Komisji Edukacji Narodowej 1, 07-200 Wyszków.</w:t>
            </w:r>
          </w:p>
          <w:p w14:paraId="6D77B8E1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Inspektor ochrony danych</w:t>
            </w:r>
          </w:p>
          <w:p w14:paraId="24FC7844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W Samodzielnym Publicznym Zespole Zakładów Opieki Zdrowotnej w Wyszkowie powołano Inspektora ochrony danych, którym jest Pani Anna Błażejczak-Jarosińska.</w:t>
            </w:r>
          </w:p>
          <w:p w14:paraId="049E8B2B" w14:textId="77777777" w:rsidR="00873E5C" w:rsidRDefault="00873E5C">
            <w:pPr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Kontakt</w:t>
            </w:r>
          </w:p>
          <w:p w14:paraId="514DA884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Administratorem można skontaktować się w następujący sposób:</w:t>
            </w:r>
          </w:p>
          <w:p w14:paraId="2B46BD20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korespondencyjnie pod adresem: ul. Komisji Edukacji Narodowej 1, 07-200 Wyszków;</w:t>
            </w:r>
          </w:p>
          <w:p w14:paraId="53D2410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telefonicznie lub mailowo: tel. 29 74 376 00, e-mail: </w:t>
            </w:r>
            <w:hyperlink r:id="rId14" w:history="1">
              <w:r>
                <w:rPr>
                  <w:rStyle w:val="Hipercze"/>
                  <w:rFonts w:ascii="Arial Narrow" w:eastAsia="Times New Roman" w:hAnsi="Arial Narrow"/>
                  <w:color w:val="000000" w:themeColor="text1"/>
                  <w:sz w:val="20"/>
                  <w:szCs w:val="20"/>
                  <w:u w:val="none"/>
                  <w:lang w:eastAsia="pl-PL"/>
                </w:rPr>
                <w:t>kancelaria@szpitalwyszkow.pl</w:t>
              </w:r>
            </w:hyperlink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 xml:space="preserve">; </w:t>
            </w:r>
          </w:p>
          <w:p w14:paraId="4416740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Z Inspektorem ochrony danych w sprawach związanych z Państwa danymi osobowymi prosimy kontaktować się:</w:t>
            </w:r>
          </w:p>
          <w:p w14:paraId="2C6EF8E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mailowo: iod@szpitalwyszkow.pl</w:t>
            </w:r>
          </w:p>
          <w:p w14:paraId="384EA7A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Cel i podstawa prawna przetwarzania danych osobowych</w:t>
            </w:r>
          </w:p>
          <w:p w14:paraId="3C81A7CD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przetwarzane są w celu prowadzenia postępowania o udzielenie zamówienia publicznego, jego rozstrzygnięcia, zawarcia i realizacji umowy, a także archiwizacji dokumentacji. Podstawą prawną przetwarzania jest art. 6 ust. 1 lit. c RODO – obowiązek wynikający z ustawy z dnia 11 września 2019 r. – Prawo zamówień publicznych, oraz art. 6 ust. 1 lit. f RODO – uzasadniony interes administratora w zakresie ochrony roszczeń i realizacji umowy.</w:t>
            </w:r>
          </w:p>
          <w:p w14:paraId="550F34EB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Źródła pozyskania danych osobowych</w:t>
            </w:r>
          </w:p>
          <w:p w14:paraId="436E0638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Dane osobowe pozyskiwane są bezpośrednio od Państwa lub od podmiotów, które Państwo reprezentują, w ramach prowadzonych postępowań o udzielenie zamówień publicznych.</w:t>
            </w:r>
          </w:p>
          <w:p w14:paraId="6EF16CEE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Udostępnianie danych osobowych</w:t>
            </w:r>
          </w:p>
          <w:p w14:paraId="3EECD774" w14:textId="77777777" w:rsidR="00873E5C" w:rsidRDefault="00873E5C">
            <w:pPr>
              <w:pStyle w:val="Bezodstpw"/>
              <w:jc w:val="both"/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0"/>
                <w:szCs w:val="20"/>
                <w:lang w:eastAsia="pl-PL"/>
              </w:rPr>
              <w:t>Udostępniamy dane osobowe organom i instytucjom uprawnionym z mocy obowiązujących przepisów prawa.</w:t>
            </w:r>
          </w:p>
          <w:p w14:paraId="1F1253AF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mogą również zostać udostępnione osobom lub podmiotom, którym udostępniona zostanie dokumentacja postępowania w oparciu o art. 18 oraz art. 74 ustawy PZP.</w:t>
            </w:r>
          </w:p>
          <w:p w14:paraId="1D21328C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Państwa dane mogą być udostępnione podmiotom z którymi SPZZOZ w Wyszkowie zawarł umowę na świadczenie usług serwisowych dla systemów informatycznych wykorzystywanych przy przetwarzaniu tych danych oraz podmiotom świadczącym usługi prawne. </w:t>
            </w:r>
          </w:p>
          <w:p w14:paraId="1D9CF3C3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strike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b/>
                <w:color w:val="000000" w:themeColor="text1"/>
                <w:sz w:val="20"/>
                <w:szCs w:val="20"/>
                <w:lang w:eastAsia="pl-PL"/>
              </w:rPr>
              <w:t>Czas przechowywania danych osobowych</w:t>
            </w:r>
          </w:p>
          <w:p w14:paraId="29403D95" w14:textId="77777777" w:rsidR="00873E5C" w:rsidRDefault="00873E5C">
            <w:pPr>
              <w:pStyle w:val="Bezodstpw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Państwa dane osobowe będą przechowywane przez okres 4 lat od dnia zakończenia postępowania, zgodnie z art. 78 ust. 1 ustawy Prawo zamówień publicznych, a w przypadku gdy okres obowiązywania umowy przekracza 4 lata – przez cały czas jej trwania oraz przez 5 lat po jej zakończeniu zgodnie z przepisami o archiwizacji.</w:t>
            </w:r>
          </w:p>
          <w:p w14:paraId="20874A62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Profilowanie</w:t>
            </w:r>
          </w:p>
          <w:p w14:paraId="013D4F7F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Dane osobowe nie są profilowane ani przetwarzane w sposób zautomatyzowany.</w:t>
            </w:r>
          </w:p>
          <w:p w14:paraId="281F6FF7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/>
                <w:bCs/>
                <w:color w:val="000000" w:themeColor="text1"/>
                <w:sz w:val="20"/>
                <w:szCs w:val="20"/>
              </w:rPr>
              <w:t>Prawa osób, których dane dotyczą</w:t>
            </w:r>
          </w:p>
          <w:p w14:paraId="59170C61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dostępu do danych oraz otrzymania ich kopii.</w:t>
            </w:r>
          </w:p>
          <w:p w14:paraId="6442CCAD" w14:textId="77777777" w:rsidR="00873E5C" w:rsidRDefault="00873E5C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sprostowania (poprawiania) i uzupełnienia danych osobowych jeśli są błędne lub nieaktualne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załączników.</w:t>
            </w:r>
          </w:p>
          <w:p w14:paraId="71B2EC80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ograniczenia przetwarzania, przy czym przysługuje ono jedynie w sytuacji, jeżeli dalsze przetwarzanie nie jest niezbędne do wywiązania się przez Administratora z obowiązku prawnego i nie występują inne podstawy prawne przetwarzania zgromadzonych danych.</w:t>
            </w:r>
          </w:p>
          <w:p w14:paraId="7827DAAA" w14:textId="77777777" w:rsidR="00873E5C" w:rsidRDefault="00873E5C">
            <w:pPr>
              <w:jc w:val="both"/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bCs/>
                <w:color w:val="000000" w:themeColor="text1"/>
                <w:sz w:val="20"/>
                <w:szCs w:val="20"/>
              </w:rPr>
              <w:t>Prawo do usunięcia danych, z uwagi na obowiązek przechowywania dokumentacji postępowania o udzielenie zamówienia publicznego, może być ograniczone</w:t>
            </w:r>
          </w:p>
          <w:p w14:paraId="2BFCA8D1" w14:textId="77777777" w:rsidR="00873E5C" w:rsidRDefault="00873E5C">
            <w:pPr>
              <w:jc w:val="both"/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eastAsiaTheme="minorHAnsi" w:hAnsi="Arial Narrow"/>
                <w:color w:val="000000" w:themeColor="text1"/>
                <w:sz w:val="20"/>
                <w:szCs w:val="20"/>
              </w:rPr>
              <w:t>Prawo wniesienia skargi do Prezesa Urzędu Ochrony Danych Osobowych, gdy uzna Pani/Pan, że przetwarzanie danych osobowych Pani/Pana dotyczących narusza przepisy RODO.</w:t>
            </w:r>
          </w:p>
          <w:p w14:paraId="78967533" w14:textId="77777777" w:rsidR="00873E5C" w:rsidRPr="00563F3C" w:rsidRDefault="00873E5C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33E06133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</w:t>
      </w:r>
      <w:r w:rsidR="00F87B66">
        <w:rPr>
          <w:rFonts w:ascii="Arial Narrow" w:hAnsi="Arial Narrow" w:cs="Times New Roman"/>
          <w:sz w:val="20"/>
          <w:szCs w:val="20"/>
        </w:rPr>
        <w:t>a</w:t>
      </w:r>
      <w:r w:rsidR="00462910" w:rsidRPr="00462910">
        <w:rPr>
          <w:rFonts w:ascii="Arial Narrow" w:hAnsi="Arial Narrow" w:cs="Times New Roman"/>
          <w:sz w:val="20"/>
          <w:szCs w:val="20"/>
        </w:rPr>
        <w:t xml:space="preserve"> wykluczeniu</w:t>
      </w:r>
    </w:p>
    <w:p w14:paraId="65D0FD86" w14:textId="6A62A871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  <w:r w:rsidR="00F87B66">
        <w:rPr>
          <w:rFonts w:ascii="Arial Narrow" w:hAnsi="Arial Narrow" w:cs="Times New Roman"/>
          <w:sz w:val="20"/>
          <w:szCs w:val="20"/>
        </w:rPr>
        <w:t>dot. wyrobów medycznych</w:t>
      </w:r>
    </w:p>
    <w:sectPr w:rsidR="00CF7134" w:rsidRPr="00563F3C" w:rsidSect="00A74CB0">
      <w:headerReference w:type="default" r:id="rId15"/>
      <w:footerReference w:type="default" r:id="rId16"/>
      <w:pgSz w:w="11906" w:h="16838"/>
      <w:pgMar w:top="67" w:right="1133" w:bottom="851" w:left="1276" w:header="136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Arial Black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E33C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CE33C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231A3876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082A5F">
      <w:rPr>
        <w:rFonts w:ascii="Arial Narrow" w:hAnsi="Arial Narrow"/>
        <w:sz w:val="18"/>
        <w:szCs w:val="18"/>
      </w:rPr>
      <w:t>45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8552EE"/>
    <w:multiLevelType w:val="hybridMultilevel"/>
    <w:tmpl w:val="6678A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00491"/>
    <w:multiLevelType w:val="hybridMultilevel"/>
    <w:tmpl w:val="D892FE74"/>
    <w:lvl w:ilvl="0" w:tplc="78247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0"/>
  </w:num>
  <w:num w:numId="2">
    <w:abstractNumId w:val="11"/>
  </w:num>
  <w:num w:numId="3">
    <w:abstractNumId w:val="18"/>
  </w:num>
  <w:num w:numId="4">
    <w:abstractNumId w:val="5"/>
  </w:num>
  <w:num w:numId="5">
    <w:abstractNumId w:val="23"/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0"/>
  </w:num>
  <w:num w:numId="10">
    <w:abstractNumId w:val="8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9"/>
  </w:num>
  <w:num w:numId="15">
    <w:abstractNumId w:val="13"/>
  </w:num>
  <w:num w:numId="16">
    <w:abstractNumId w:val="9"/>
  </w:num>
  <w:num w:numId="17">
    <w:abstractNumId w:val="16"/>
  </w:num>
  <w:num w:numId="18">
    <w:abstractNumId w:val="12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"/>
  </w:num>
  <w:num w:numId="2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960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729D7"/>
    <w:rsid w:val="00082A5F"/>
    <w:rsid w:val="00083F07"/>
    <w:rsid w:val="0008464B"/>
    <w:rsid w:val="000942ED"/>
    <w:rsid w:val="00094B9F"/>
    <w:rsid w:val="000955C1"/>
    <w:rsid w:val="00097BD1"/>
    <w:rsid w:val="000A2972"/>
    <w:rsid w:val="000A3856"/>
    <w:rsid w:val="000A450D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3824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0D8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2662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62D37"/>
    <w:rsid w:val="00271541"/>
    <w:rsid w:val="00273C43"/>
    <w:rsid w:val="002750A3"/>
    <w:rsid w:val="0029133E"/>
    <w:rsid w:val="00297135"/>
    <w:rsid w:val="002A135D"/>
    <w:rsid w:val="002A6E9A"/>
    <w:rsid w:val="002B480C"/>
    <w:rsid w:val="002B7D05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442A1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BBE"/>
    <w:rsid w:val="00686DB1"/>
    <w:rsid w:val="0069400D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417B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A7A73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73E5C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216E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22BCE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4CB0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AF19D6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E33C3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B66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locked/>
    <w:rsid w:val="00873E5C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  <w:style w:type="character" w:customStyle="1" w:styleId="BezodstpwZnak">
    <w:name w:val="Bez odstępów Znak"/>
    <w:link w:val="Bezodstpw"/>
    <w:uiPriority w:val="1"/>
    <w:locked/>
    <w:rsid w:val="00873E5C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szpitalwyszkow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kancelaria@szpitalwy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E0EEB-BB69-4415-9864-E92B722B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1945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Joanna Wilk</cp:lastModifiedBy>
  <cp:revision>73</cp:revision>
  <cp:lastPrinted>2025-10-16T06:58:00Z</cp:lastPrinted>
  <dcterms:created xsi:type="dcterms:W3CDTF">2024-01-03T13:40:00Z</dcterms:created>
  <dcterms:modified xsi:type="dcterms:W3CDTF">2025-10-16T07:00:00Z</dcterms:modified>
</cp:coreProperties>
</file>